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02500">
      <w:pPr>
        <w:jc w:val="center"/>
        <w:textAlignment w:val="center"/>
        <w:rPr>
          <w:rFonts w:ascii="宋体" w:hAnsi="宋体" w:eastAsia="宋体" w:cs="宋体"/>
          <w:b/>
          <w:i w:val="0"/>
          <w:color w:val="000000"/>
          <w:sz w:val="21"/>
        </w:rPr>
      </w:pPr>
    </w:p>
    <w:p w14:paraId="6451B038">
      <w:pPr>
        <w:shd w:val="clear" w:color="auto" w:fill="auto"/>
        <w:spacing w:line="360" w:lineRule="auto"/>
        <w:jc w:val="left"/>
        <w:textAlignment w:val="center"/>
        <w:rPr>
          <w:sz w:val="21"/>
        </w:rPr>
      </w:pPr>
      <w:r>
        <w:rPr>
          <w:sz w:val="21"/>
        </w:rPr>
        <w:t>1．B 【解析】判断神舟二十号发射当天地球在公转轨道的位置，需依据二分二至日的时间节点：春分是3月21日前后，夏至是6月21日前后，神舟二十号4月24日发射，处于春分与夏至之间。①段对应的是冬至（12月22日前后）到春分（3月21日前后），时间范围不符，故A错误；②段为春分（3月21日前后）到夏至（6月21日前后），与发射时间匹配，故B正确；③段是夏至（6月21日前后）到秋分（9月23日前后），时间范围不符，故C错误；④段是秋分（9月23日前后）到冬至（12月22日前后），时间范围不符，故D错误。故选B。</w:t>
      </w:r>
    </w:p>
    <w:p w14:paraId="7370FCCF">
      <w:pPr>
        <w:shd w:val="clear" w:color="auto" w:fill="auto"/>
        <w:spacing w:line="360" w:lineRule="auto"/>
        <w:jc w:val="left"/>
        <w:textAlignment w:val="center"/>
        <w:rPr>
          <w:sz w:val="21"/>
        </w:rPr>
      </w:pPr>
      <w:r>
        <w:rPr>
          <w:sz w:val="21"/>
        </w:rPr>
        <w:t>2．A【解析】4月25日“太空会师”，此时太阳直射点在北半球，北半球昼长夜短，北京市位于北半球，所以昼长夜短，故A正确；北京昼夜等长是在春分日和秋分日，故B错误；昼短夜长是太阳直射南半球时（秋分日至春分日之间）北半球的情况，故C错误；根据图中太阳直射点位置可判断，并非无法判断，故D错误。故选A。</w:t>
      </w:r>
    </w:p>
    <w:p w14:paraId="6E3C85FE">
      <w:pPr>
        <w:shd w:val="clear" w:color="auto" w:fill="auto"/>
        <w:spacing w:line="360" w:lineRule="auto"/>
        <w:jc w:val="left"/>
        <w:textAlignment w:val="center"/>
        <w:rPr>
          <w:sz w:val="21"/>
        </w:rPr>
      </w:pPr>
      <w:r>
        <w:rPr>
          <w:sz w:val="21"/>
        </w:rPr>
        <w:t>3．B【解析】我国航天领域取得成就，源于重视人才培养，为航天发展提供人力支撑；科研实力雄厚，能攻克技术难题；综合国力增强，有资金等保障，①②④正确；人口多仅提供人才基数，若无教育、科研体系转化，无法直接造就航天强，故人口数量与航天成就无直接因果，③错误。故B正确，ACD错误。故选B。</w:t>
      </w:r>
    </w:p>
    <w:p w14:paraId="6FAAA70C">
      <w:pPr>
        <w:shd w:val="clear" w:color="auto" w:fill="auto"/>
        <w:spacing w:line="360" w:lineRule="auto"/>
        <w:jc w:val="left"/>
        <w:textAlignment w:val="center"/>
        <w:rPr>
          <w:sz w:val="21"/>
        </w:rPr>
      </w:pPr>
      <w:r>
        <w:rPr>
          <w:sz w:val="21"/>
        </w:rPr>
        <w:t>4．D【解析】4．由图可知，我国人口年龄构成的变化特点是老年人口比重上升，由13.26%上升到18.70%，D正确；劳动人口比重下降即青壮年人口比重，由70.14%降到63.35%，AB错误；少儿人口比重由16.6%至17.95%缓慢上升，C错误，故选D。</w:t>
      </w:r>
    </w:p>
    <w:p w14:paraId="115BD969">
      <w:pPr>
        <w:shd w:val="clear" w:color="auto" w:fill="auto"/>
        <w:spacing w:line="360" w:lineRule="auto"/>
        <w:jc w:val="left"/>
        <w:textAlignment w:val="center"/>
        <w:rPr>
          <w:sz w:val="21"/>
        </w:rPr>
      </w:pPr>
      <w:r>
        <w:rPr>
          <w:sz w:val="21"/>
        </w:rPr>
        <w:t>5．D【解析】图示反映我国老年人口比重上升，劳动力短缺，经济发展受到一定影响，但是不会停滞，C错误；老年人口比例上升，赡养负担加重，D正确；老年人口增加，粮食需求可能会减少，但不是锐减，A错误；老年人口增加，对性别比例影响不大，B错误，故选D。</w:t>
      </w:r>
    </w:p>
    <w:p w14:paraId="561D3F6D">
      <w:pPr>
        <w:shd w:val="clear" w:color="auto" w:fill="auto"/>
        <w:spacing w:line="360" w:lineRule="auto"/>
        <w:jc w:val="left"/>
        <w:textAlignment w:val="center"/>
        <w:rPr>
          <w:sz w:val="21"/>
        </w:rPr>
      </w:pPr>
      <w:r>
        <w:rPr>
          <w:sz w:val="21"/>
        </w:rPr>
        <w:t>6．C【解析】“银发经济”是以服务60岁以上老年人为主的新兴产业，将带动的医疗保健、养老服务等以保障老年人需求的行业的崛起，C正确；证券投资、交通通讯以及建筑房产均和服务老人无关，ABD错误，故选C。</w:t>
      </w:r>
    </w:p>
    <w:p w14:paraId="79F29988">
      <w:pPr>
        <w:shd w:val="clear" w:color="auto" w:fill="auto"/>
        <w:spacing w:line="360" w:lineRule="auto"/>
        <w:jc w:val="left"/>
        <w:textAlignment w:val="center"/>
        <w:rPr>
          <w:sz w:val="21"/>
        </w:rPr>
      </w:pPr>
      <w:r>
        <w:rPr>
          <w:sz w:val="21"/>
        </w:rPr>
        <w:t>7．A 【解析】7．在等高线地形图中，陡崖是多条等高线重合的部位。图中①处等高线重合，为陡崖；②处位于两个山顶之间相对低洼的部位，是鞍部；③处等高线向海拔低处凸，为山脊；④处等高线闭合且等高线数值中间高四周低，为山峰。A正确，排除BCD，故选A。</w:t>
      </w:r>
    </w:p>
    <w:p w14:paraId="71A07E63">
      <w:pPr>
        <w:shd w:val="clear" w:color="auto" w:fill="auto"/>
        <w:spacing w:line="360" w:lineRule="auto"/>
        <w:jc w:val="left"/>
        <w:textAlignment w:val="center"/>
        <w:rPr>
          <w:sz w:val="21"/>
        </w:rPr>
      </w:pPr>
      <w:r>
        <w:rPr>
          <w:sz w:val="21"/>
        </w:rPr>
        <w:t>8．C【解析】该图没有指向标和经纬网，采用 “上北下南，左西右东” 的定向法。河流由海拔高处流向海拔低处，结合等高线数值，可判断河流干流自西北向东南流。C正确，排除ABD，故选C。</w:t>
      </w:r>
    </w:p>
    <w:p w14:paraId="06394D5B">
      <w:pPr>
        <w:shd w:val="clear" w:color="auto" w:fill="auto"/>
        <w:spacing w:line="360" w:lineRule="auto"/>
        <w:jc w:val="left"/>
        <w:textAlignment w:val="center"/>
        <w:rPr>
          <w:sz w:val="21"/>
        </w:rPr>
      </w:pPr>
      <w:r>
        <w:rPr>
          <w:sz w:val="21"/>
        </w:rPr>
        <w:t>9．B【解析】利用网络直播带货，能拓宽销售渠道，扩大市场范围，促进产品销售，降低囤货成本，进而提高居民收入，ACD不符合题意；增加运输成本属于消极影响，B错误，符合题意。故选B。</w:t>
      </w:r>
    </w:p>
    <w:p w14:paraId="70D1CABC">
      <w:pPr>
        <w:shd w:val="clear" w:color="auto" w:fill="auto"/>
        <w:spacing w:line="360" w:lineRule="auto"/>
        <w:jc w:val="left"/>
        <w:textAlignment w:val="center"/>
        <w:rPr>
          <w:sz w:val="21"/>
        </w:rPr>
      </w:pPr>
      <w:r>
        <w:rPr>
          <w:sz w:val="21"/>
        </w:rPr>
        <w:t>10．D【解析】读图可知，缅甸位于亚洲东南部，处于亚欧板块和印度洋板块的交界处，板块交界处地壳运动活跃，容易发生地震等地质灾害，D正确，ABC错误。故选D。</w:t>
      </w:r>
    </w:p>
    <w:p w14:paraId="136D5122">
      <w:pPr>
        <w:shd w:val="clear" w:color="auto" w:fill="auto"/>
        <w:spacing w:line="360" w:lineRule="auto"/>
        <w:jc w:val="left"/>
        <w:textAlignment w:val="center"/>
        <w:rPr>
          <w:sz w:val="21"/>
        </w:rPr>
      </w:pPr>
      <w:r>
        <w:rPr>
          <w:sz w:val="21"/>
        </w:rPr>
        <w:t>11．D【解析】地震时乘坐电梯撤离是非常危险的，因为地震可能会导致电梯故障，如停电、电梯轨道变形等，使乘客被困在电梯内，A错误。地震来临时，时间紧迫，携带贵重物品逃离会耽误逃生时间，而且生命安全是最重要的，不应因贵重物品而危及生命，B错误。高层破窗跳楼避险更是极其危险的行为，从高层跳下很可能会导致重伤甚至死亡，C错误。寻找安全掩体躲避是可行的做法，比如可以躲在桌子等坚固家具的下面，用坐垫、枕头等柔软物品保护好头部、颈部等重要部位，等待地震波过去再有序撤离，D正确。故选D。</w:t>
      </w:r>
    </w:p>
    <w:p w14:paraId="73FB0CF9">
      <w:pPr>
        <w:shd w:val="clear" w:color="auto" w:fill="auto"/>
        <w:spacing w:line="360" w:lineRule="auto"/>
        <w:jc w:val="left"/>
        <w:textAlignment w:val="center"/>
        <w:rPr>
          <w:sz w:val="21"/>
        </w:rPr>
      </w:pPr>
      <w:r>
        <w:rPr>
          <w:sz w:val="21"/>
        </w:rPr>
        <w:t>12．A【解析】我国在缅甸地震后第一时间前往救援，体现了作为大国对周边国家在灾难面前的责任担当，积极为受灾国家提供帮助，①正确。人道主义精神强调对人的生命、尊严的尊重和保护，我国前往救援缅甸地震灾区，救助受灾民众，是人道主义精神的体现，②正确。通过在灾难救援中的合作，我国与缅甸之间增进了友谊和互信，这有利于促进双方在其他领域的合作，实现共赢，③正确。开放包容观念主要侧重于在文化、经济等交流方面对不同的文化、观念、经济模式等的接纳，与地震救援体现的精神关联不大，④错误。故选A。</w:t>
      </w:r>
    </w:p>
    <w:p w14:paraId="765DE39B">
      <w:pPr>
        <w:shd w:val="clear" w:color="auto" w:fill="auto"/>
        <w:spacing w:line="360" w:lineRule="auto"/>
        <w:jc w:val="left"/>
        <w:textAlignment w:val="center"/>
        <w:rPr>
          <w:sz w:val="21"/>
        </w:rPr>
      </w:pPr>
      <w:r>
        <w:rPr>
          <w:sz w:val="21"/>
        </w:rPr>
        <w:t>13．C 【解析】13．材料中提到“八百里秦川黄土飞扬，三千万人民吼叫秦腔”，秦川是指陕西关中平原，位于黄土高原地区，且提到黄土飞扬，与黄土高原的地理环境相契合，C正确。四川盆地以紫色土为主，地形四周高、中间低，与材料描述不符，A错误。横断山区山高谷深，主要是高山峡谷地貌，不是黄土分布区，B错误。东北平原是黑土地，地势平坦开阔，不符合材料中黄土飞扬的特点，D错误。故选C。</w:t>
      </w:r>
    </w:p>
    <w:p w14:paraId="48C77065">
      <w:pPr>
        <w:shd w:val="clear" w:color="auto" w:fill="auto"/>
        <w:spacing w:line="360" w:lineRule="auto"/>
        <w:jc w:val="left"/>
        <w:textAlignment w:val="center"/>
        <w:rPr>
          <w:sz w:val="21"/>
        </w:rPr>
      </w:pPr>
      <w:r>
        <w:rPr>
          <w:sz w:val="21"/>
        </w:rPr>
        <w:t>14．C【解析】由上题分析可知，该地区是黄土高原，黄土高原由于长期的水土流失，导致地表形态千沟万壑、支离破碎，C正确。“地势平坦，一望无垠”描述的是内蒙古高原的特征，A错误。“山环水绕，沃野千里”描述的是东北三省的特征，B错误。“雪山连绵，冰川广布”描述的是青藏高原的特征，D错误。故选C。</w:t>
      </w:r>
    </w:p>
    <w:p w14:paraId="65FD5884">
      <w:pPr>
        <w:shd w:val="clear" w:color="auto" w:fill="auto"/>
        <w:spacing w:line="360" w:lineRule="auto"/>
        <w:jc w:val="left"/>
        <w:textAlignment w:val="center"/>
        <w:rPr>
          <w:sz w:val="21"/>
        </w:rPr>
      </w:pPr>
      <w:r>
        <w:rPr>
          <w:sz w:val="21"/>
        </w:rPr>
        <w:t>15．B【解析】15．我国大部分地区位于北回归线以北，正午太阳位于南方，山的南面、水的北面能被阳光照射到，为“阳”；山的北面、水的南面阳光照射不到，为“阴”，所以古人以“山南水北为阳，山北水南为阴”，B正确；赤道以北范围太宽泛，不能准确体现太阳照射规律，A错误；长江以北、黄河以北只是局部区域，不是主要原因，C、D错误。故选B。</w:t>
      </w:r>
    </w:p>
    <w:p w14:paraId="30805A75">
      <w:pPr>
        <w:shd w:val="clear" w:color="auto" w:fill="auto"/>
        <w:spacing w:line="360" w:lineRule="auto"/>
        <w:jc w:val="left"/>
        <w:textAlignment w:val="center"/>
        <w:rPr>
          <w:sz w:val="21"/>
        </w:rPr>
      </w:pPr>
      <w:r>
        <w:rPr>
          <w:sz w:val="21"/>
        </w:rPr>
        <w:t>16．C【解析】资阳，根据古代城市命名原则，资阳因资水得名，按 “山南水北为阳，山北水南为阴”，资阳应在资水以北，图（b）中丙在河北岸，符合题意，C正确；甲、乙、丁三地都不属于水的北岸，排除ABD，故选C。</w:t>
      </w:r>
    </w:p>
    <w:p w14:paraId="7C57949F">
      <w:pPr>
        <w:shd w:val="clear" w:color="auto" w:fill="auto"/>
        <w:spacing w:line="360" w:lineRule="auto"/>
        <w:jc w:val="left"/>
        <w:textAlignment w:val="center"/>
        <w:rPr>
          <w:sz w:val="21"/>
        </w:rPr>
      </w:pPr>
      <w:r>
        <w:rPr>
          <w:sz w:val="21"/>
        </w:rPr>
        <w:t>17．D 【解析】17．二氧化碳是主要的温室气体，其排放过多会增强大气对地面的保温作用，导致全球气候变暖，D正确。放射性污染主要是由放射性物质引起的，与二氧化碳排放无关，A错误。土壤盐碱化主要是由于不合理的灌溉等人类活动或自然因素导致土壤盐分积聚，和二氧化碳排放关系不大，B错误。臭氧层空洞主要是由于氟利昂等物质的排放破坏臭氧层造成的，不是二氧化碳排放的影响，C错误。故选D。</w:t>
      </w:r>
    </w:p>
    <w:p w14:paraId="111AADBA">
      <w:pPr>
        <w:shd w:val="clear" w:color="auto" w:fill="auto"/>
        <w:spacing w:line="360" w:lineRule="auto"/>
        <w:jc w:val="left"/>
        <w:textAlignment w:val="center"/>
        <w:rPr>
          <w:sz w:val="21"/>
        </w:rPr>
      </w:pPr>
      <w:r>
        <w:rPr>
          <w:sz w:val="21"/>
        </w:rPr>
        <w:t>18．B【解析】水电站建设需要丰富的水能资源，水能资源取决于水量和落差。长江干流上游地区处于地势阶梯交界处，落差很大，水流速度快，水能资源丰富，这是建设水电站的优势自然条件，B正确。人口密集不属于自然条件，A错误。水流平缓不利于水能开发，C错误。植被茂密与建设水电站的优势自然条件关系不大，D错误。故选B。</w:t>
      </w:r>
    </w:p>
    <w:p w14:paraId="78372A68">
      <w:pPr>
        <w:shd w:val="clear" w:color="auto" w:fill="auto"/>
        <w:spacing w:line="360" w:lineRule="auto"/>
        <w:jc w:val="left"/>
        <w:textAlignment w:val="center"/>
        <w:rPr>
          <w:sz w:val="21"/>
        </w:rPr>
      </w:pPr>
      <w:r>
        <w:rPr>
          <w:sz w:val="21"/>
        </w:rPr>
        <w:t>19．A【解析】长江干流建成清洁能源走廊，水电属于清洁能源，使用水电可以减少化石能源的使用，从而减少污染物排放，改善环境质量，①正确。水电站的建设及相关产业发展可以带动沿线地区经济发展，②正确。增加水电在能源消费结构中的比重，能够优化能源结构，③正确。地震灾害是由地壳运动等地质因素引起的，建设水电站无法避免地震灾害，④错误。故选A。</w:t>
      </w:r>
    </w:p>
    <w:p w14:paraId="77BD1F2F">
      <w:pPr>
        <w:shd w:val="clear" w:color="auto" w:fill="auto"/>
        <w:spacing w:line="360" w:lineRule="auto"/>
        <w:jc w:val="left"/>
        <w:textAlignment w:val="center"/>
        <w:rPr>
          <w:sz w:val="21"/>
        </w:rPr>
      </w:pPr>
      <w:r>
        <w:rPr>
          <w:sz w:val="21"/>
        </w:rPr>
        <w:t>20．A 【解析】20．1—2月份是南极地区的暖季，气温相对较高，且白昼长，有利于开展科考活动，故A正确。4—5月份南极地区白昼渐短，气温下降，不适合前往考察，故B错误。7—8月份是南极的寒季，气候恶劣且存在极夜现象，不适合开展科考活动，故C错误。南极并非全年都适合科考，极圈以内并非终年有极昼现象，故D错误。BCD错误，故选A。</w:t>
      </w:r>
    </w:p>
    <w:p w14:paraId="5A7831EB">
      <w:pPr>
        <w:shd w:val="clear" w:color="auto" w:fill="auto"/>
        <w:spacing w:line="360" w:lineRule="auto"/>
        <w:jc w:val="left"/>
        <w:textAlignment w:val="center"/>
        <w:rPr>
          <w:sz w:val="21"/>
        </w:rPr>
      </w:pPr>
      <w:r>
        <w:rPr>
          <w:sz w:val="21"/>
        </w:rPr>
        <w:t>21．B【解析】①图是大熊猫，大熊猫是中国特有珍稀动物，主要栖息地在中国四川、陕西等省区，不会出现在南极，故A错误。②图是企鹅，是南极地区的代表性动物，故B正确。③图是斑马，主要分布在非洲的草原地区，不在南极，故C错误。④ 图是北极熊，分布在22．C北极地区而不是南极，故D错误。ACD错误，故选B。</w:t>
      </w:r>
    </w:p>
    <w:p w14:paraId="5E67B5DB">
      <w:pPr>
        <w:shd w:val="clear" w:color="auto" w:fill="auto"/>
        <w:spacing w:line="360" w:lineRule="auto"/>
        <w:jc w:val="left"/>
        <w:textAlignment w:val="center"/>
        <w:rPr>
          <w:sz w:val="21"/>
        </w:rPr>
      </w:pPr>
      <w:r>
        <w:rPr>
          <w:sz w:val="21"/>
        </w:rPr>
        <w:t>【解析】极光不是考察时面临的自然困难，故A错误。台风主要发生在热带海洋上，不会出现在南极，故B错误。南极地区气候特点是酷寒、烈风、干燥，故C正确。南极地区降水以降雪为主，不会有暴雨、洪涝，故D错误。ABD错误，故选C。</w:t>
      </w:r>
    </w:p>
    <w:p w14:paraId="1B23A49A">
      <w:pPr>
        <w:shd w:val="clear" w:color="auto" w:fill="auto"/>
        <w:spacing w:line="360" w:lineRule="auto"/>
        <w:jc w:val="left"/>
        <w:textAlignment w:val="center"/>
        <w:rPr>
          <w:sz w:val="21"/>
        </w:rPr>
      </w:pPr>
    </w:p>
    <w:p w14:paraId="4B72E7BE">
      <w:pPr>
        <w:shd w:val="clear" w:color="auto" w:fill="auto"/>
        <w:spacing w:line="360" w:lineRule="auto"/>
        <w:jc w:val="left"/>
        <w:textAlignment w:val="center"/>
        <w:rPr>
          <w:sz w:val="21"/>
        </w:rPr>
      </w:pPr>
      <w:r>
        <w:rPr>
          <w:sz w:val="21"/>
        </w:rPr>
        <w:t>23．(1)文化</w:t>
      </w:r>
    </w:p>
    <w:p w14:paraId="334CB786">
      <w:pPr>
        <w:shd w:val="clear" w:color="auto" w:fill="auto"/>
        <w:spacing w:line="360" w:lineRule="auto"/>
        <w:jc w:val="left"/>
        <w:textAlignment w:val="center"/>
        <w:rPr>
          <w:sz w:val="21"/>
        </w:rPr>
      </w:pPr>
      <w:r>
        <w:rPr>
          <w:sz w:val="21"/>
        </w:rPr>
        <w:t>(2) 西北高，东南低     三</w:t>
      </w:r>
    </w:p>
    <w:p w14:paraId="4A03D87E">
      <w:pPr>
        <w:shd w:val="clear" w:color="auto" w:fill="auto"/>
        <w:spacing w:line="360" w:lineRule="auto"/>
        <w:jc w:val="left"/>
        <w:textAlignment w:val="center"/>
        <w:rPr>
          <w:sz w:val="21"/>
        </w:rPr>
      </w:pPr>
      <w:r>
        <w:rPr>
          <w:sz w:val="21"/>
        </w:rPr>
        <w:t xml:space="preserve">(3) </w:t>
      </w:r>
      <w:bookmarkStart w:id="0" w:name="_GoBack"/>
      <w:bookmarkEnd w:id="0"/>
      <w:r>
        <w:rPr>
          <w:sz w:val="21"/>
        </w:rPr>
        <w:t>四合院     ①大/陡     ②保暖/防寒/防风     ③华北/黄淮海</w:t>
      </w:r>
    </w:p>
    <w:p w14:paraId="2D2C9536">
      <w:pPr>
        <w:shd w:val="clear" w:color="auto" w:fill="auto"/>
        <w:spacing w:line="360" w:lineRule="auto"/>
        <w:jc w:val="left"/>
        <w:textAlignment w:val="center"/>
        <w:rPr>
          <w:sz w:val="21"/>
        </w:rPr>
      </w:pPr>
      <w:r>
        <w:rPr>
          <w:sz w:val="21"/>
        </w:rPr>
        <w:t>【详解】（1）“北京中轴线”成功列入《世界遗产名录》，世界遗产体现的是文化方面的价值，所以凸显了北京作为全国文化中心的城市职能。</w:t>
      </w:r>
    </w:p>
    <w:p w14:paraId="1E3932CC">
      <w:pPr>
        <w:shd w:val="clear" w:color="auto" w:fill="auto"/>
        <w:spacing w:line="360" w:lineRule="auto"/>
        <w:jc w:val="left"/>
        <w:textAlignment w:val="center"/>
        <w:rPr>
          <w:sz w:val="21"/>
        </w:rPr>
      </w:pPr>
      <w:r>
        <w:rPr>
          <w:sz w:val="21"/>
        </w:rPr>
        <w:t>（2） 从图（a）北京市地形图中的海拔信息以及山脉分布图可以看出，北京西部和北部有山脉，地势较高，东南部相对地势较低，整体地势特点为西北高，东南低；北京位于太行山、燕山和华北平原的结合部，处于我国地势的第三级阶梯上。</w:t>
      </w:r>
    </w:p>
    <w:p w14:paraId="40255F45">
      <w:pPr>
        <w:shd w:val="clear" w:color="auto" w:fill="auto"/>
        <w:spacing w:line="360" w:lineRule="auto"/>
        <w:jc w:val="left"/>
        <w:textAlignment w:val="center"/>
        <w:rPr>
          <w:sz w:val="21"/>
        </w:rPr>
      </w:pPr>
      <w:r>
        <w:rPr>
          <w:sz w:val="21"/>
        </w:rPr>
        <w:t>（3）图（c）所示为北京的传统民居：四合院，四合院的正房坐北朝南，可获取更多的太阳光，因夏季高温多雨，为方便排水，屋顶的坡度较大；冬季北京寒冷干燥，为防寒保暖，四合院的墙体一般较厚，北京位于华北/黄淮海平原的西北部，平原地区地形平坦，因此四合院布局方正。</w:t>
      </w:r>
    </w:p>
    <w:p w14:paraId="7B70BBB5">
      <w:pPr>
        <w:shd w:val="clear" w:color="auto" w:fill="auto"/>
        <w:spacing w:line="360" w:lineRule="auto"/>
        <w:jc w:val="left"/>
        <w:textAlignment w:val="center"/>
        <w:rPr>
          <w:sz w:val="21"/>
        </w:rPr>
      </w:pPr>
      <w:r>
        <w:rPr>
          <w:sz w:val="21"/>
        </w:rPr>
        <w:t>24．(1)     非     苏伊士</w:t>
      </w:r>
    </w:p>
    <w:p w14:paraId="181ED307">
      <w:pPr>
        <w:shd w:val="clear" w:color="auto" w:fill="auto"/>
        <w:spacing w:line="360" w:lineRule="auto"/>
        <w:jc w:val="left"/>
        <w:textAlignment w:val="center"/>
        <w:rPr>
          <w:sz w:val="21"/>
        </w:rPr>
      </w:pPr>
      <w:r>
        <w:rPr>
          <w:sz w:val="21"/>
        </w:rPr>
        <w:t xml:space="preserve">(2)     </w:t>
      </w:r>
      <w:r>
        <w:rPr>
          <w:rFonts w:ascii="Cambria Math" w:hAnsi="Cambria Math" w:eastAsia="Cambria Math" w:cs="Cambria Math"/>
          <w:sz w:val="21"/>
        </w:rPr>
        <w:t>①</w:t>
      </w:r>
      <w:r>
        <w:rPr>
          <w:sz w:val="21"/>
        </w:rPr>
        <w:t xml:space="preserve">水源/河流     ②热带季风     ③西南     </w:t>
      </w:r>
      <w:r>
        <w:rPr>
          <w:rFonts w:ascii="Cambria Math" w:hAnsi="Cambria Math" w:eastAsia="Cambria Math" w:cs="Cambria Math"/>
          <w:sz w:val="21"/>
        </w:rPr>
        <w:t>④</w:t>
      </w:r>
      <w:r>
        <w:rPr>
          <w:sz w:val="21"/>
        </w:rPr>
        <w:t>旱涝/水旱</w:t>
      </w:r>
    </w:p>
    <w:p w14:paraId="26CC9ED8">
      <w:pPr>
        <w:shd w:val="clear" w:color="auto" w:fill="auto"/>
        <w:spacing w:line="360" w:lineRule="auto"/>
        <w:jc w:val="left"/>
        <w:textAlignment w:val="center"/>
        <w:rPr>
          <w:sz w:val="21"/>
        </w:rPr>
      </w:pPr>
      <w:r>
        <w:rPr>
          <w:sz w:val="21"/>
        </w:rPr>
        <w:t>(3)赞同。尼罗河沿岸地形平坦；土壤肥沃；光热充足；灌溉水源丰富，适宜棉花生长；可提高产量，增加收入种植历史悠久，经验丰富等。</w:t>
      </w:r>
    </w:p>
    <w:p w14:paraId="72B8BD42">
      <w:pPr>
        <w:shd w:val="clear" w:color="auto" w:fill="auto"/>
        <w:spacing w:line="360" w:lineRule="auto"/>
        <w:jc w:val="left"/>
        <w:textAlignment w:val="center"/>
        <w:rPr>
          <w:sz w:val="21"/>
        </w:rPr>
      </w:pPr>
      <w:r>
        <w:rPr>
          <w:sz w:val="21"/>
        </w:rPr>
        <w:t>不赞同。尼罗河沿岸地区主要为热带沙漠气候，全年降水少；棉花种植前期需水量大，易造成水资源短缺，气候更加干旱；易导致生态破坏；土地退化；环境污染等。</w:t>
      </w:r>
    </w:p>
    <w:p w14:paraId="0EAD4406">
      <w:pPr>
        <w:shd w:val="clear" w:color="auto" w:fill="auto"/>
        <w:spacing w:line="360" w:lineRule="auto"/>
        <w:jc w:val="left"/>
        <w:textAlignment w:val="center"/>
        <w:rPr>
          <w:sz w:val="21"/>
        </w:rPr>
      </w:pPr>
      <w:r>
        <w:rPr>
          <w:sz w:val="21"/>
        </w:rPr>
        <w:t>【详解】（1）根据所学知识，埃及地跨亚洲和非洲，其洲界线H为苏伊士运河，苏伊士运河沟通了地中海和红海。</w:t>
      </w:r>
    </w:p>
    <w:p w14:paraId="128DC218">
      <w:pPr>
        <w:shd w:val="clear" w:color="auto" w:fill="auto"/>
        <w:spacing w:line="360" w:lineRule="auto"/>
        <w:jc w:val="left"/>
        <w:textAlignment w:val="center"/>
        <w:rPr>
          <w:sz w:val="21"/>
        </w:rPr>
      </w:pPr>
      <w:r>
        <w:rPr>
          <w:sz w:val="21"/>
        </w:rPr>
        <w:t>（2）相同点：埃及棉花主产区（尼罗河沿岸）和印度棉花主产区（德干高原），地处热带，热量充足，光照充足，利于棉花生长。不同点：埃及尼罗河沿岸是热带沙漠气候，降水少，晴天多，需靠近①河流（尼罗河） 便于灌溉；印度德干高原以②热带季风气候为主，分旱雨两季，夏季盛行③西南风，但降水不稳定，易引发④旱涝灾害。</w:t>
      </w:r>
    </w:p>
    <w:p w14:paraId="125155E7">
      <w:pPr>
        <w:shd w:val="clear" w:color="auto" w:fill="auto"/>
        <w:spacing w:line="360" w:lineRule="auto"/>
        <w:jc w:val="left"/>
        <w:textAlignment w:val="center"/>
        <w:rPr>
          <w:sz w:val="21"/>
        </w:rPr>
      </w:pPr>
      <w:r>
        <w:rPr>
          <w:sz w:val="21"/>
        </w:rPr>
        <w:t>（3）赞同。理由：尼罗河沿岸地形平坦，土壤肥沃，主要为热带沙漠气候，光热充足，利于棉花生长；靠近尼罗河，灌溉水源便利；种植历史悠久，经验丰富；棉花是重要经济作物，大规模种植可增加经济收入，促进就业。不赞同。理由：尼罗河沿岸地区主要为热带沙漠气候，全年降水少。棉花种植前期需水量大，易造成水资源短缺，气候更加干旱；大规模种植会大量消耗水资源，加剧尼罗河水资源紧张；当地为热带沙漠气候，生态脆弱，大规模种植易导致土地沙漠化、土壤盐碱化等生态问题，还会引发土地退化，环境污染等问题。（二选一作答，表明观点并阐述合理理由即可）</w:t>
      </w:r>
    </w:p>
    <w:p w14:paraId="2290D266">
      <w:pPr>
        <w:shd w:val="clear" w:color="auto" w:fill="auto"/>
        <w:spacing w:line="360" w:lineRule="auto"/>
        <w:jc w:val="left"/>
        <w:textAlignment w:val="center"/>
        <w:rPr>
          <w:sz w:val="21"/>
        </w:rPr>
      </w:pPr>
      <w:r>
        <w:rPr>
          <w:sz w:val="21"/>
        </w:rPr>
        <w:t>25．(1)     浙     沪宁杭/长江三角洲</w:t>
      </w:r>
    </w:p>
    <w:p w14:paraId="70371C9C">
      <w:pPr>
        <w:shd w:val="clear" w:color="auto" w:fill="auto"/>
        <w:spacing w:line="360" w:lineRule="auto"/>
        <w:jc w:val="left"/>
        <w:textAlignment w:val="center"/>
        <w:rPr>
          <w:sz w:val="21"/>
        </w:rPr>
      </w:pPr>
      <w:r>
        <w:rPr>
          <w:sz w:val="21"/>
        </w:rPr>
        <w:t>(2)     东海     舟山渔场</w:t>
      </w:r>
    </w:p>
    <w:p w14:paraId="41D0A4BA">
      <w:pPr>
        <w:shd w:val="clear" w:color="auto" w:fill="auto"/>
        <w:spacing w:line="360" w:lineRule="auto"/>
        <w:jc w:val="left"/>
        <w:textAlignment w:val="center"/>
        <w:rPr>
          <w:sz w:val="21"/>
        </w:rPr>
      </w:pPr>
      <w:r>
        <w:rPr>
          <w:sz w:val="21"/>
        </w:rPr>
        <w:t>(3)劳动力素质高，人才众多；科技水平高；经济发达，研发资金充足；地理位置优越，交通通讯便利；城市密集，市场广阔；国家政策支持；产业基础雄厚，配套设施完善等。</w:t>
      </w:r>
    </w:p>
    <w:p w14:paraId="135D21A6">
      <w:pPr>
        <w:shd w:val="clear" w:color="auto" w:fill="auto"/>
        <w:spacing w:line="360" w:lineRule="auto"/>
        <w:jc w:val="left"/>
        <w:textAlignment w:val="center"/>
        <w:rPr>
          <w:sz w:val="21"/>
        </w:rPr>
      </w:pPr>
      <w:r>
        <w:rPr>
          <w:sz w:val="21"/>
        </w:rPr>
        <w:t>(4)酒店机器人送餐；物流自动分拣货物；汽车智能辅助驾驶；医生远程智能手术等。</w:t>
      </w:r>
    </w:p>
    <w:p w14:paraId="65B1AA3D">
      <w:pPr>
        <w:shd w:val="clear" w:color="auto" w:fill="auto"/>
        <w:spacing w:line="360" w:lineRule="auto"/>
        <w:jc w:val="left"/>
        <w:textAlignment w:val="center"/>
        <w:rPr>
          <w:sz w:val="21"/>
        </w:rPr>
      </w:pPr>
      <w:r>
        <w:rPr>
          <w:sz w:val="21"/>
        </w:rPr>
        <w:t>【详解】（1）杭州市是浙江省的省会城市，浙江省简称浙。长江三角洲工业基地（沪宁杭工业基地）是我国最大的综合性工业基地，杭州位于该工业基地。</w:t>
      </w:r>
    </w:p>
    <w:p w14:paraId="3BBAF128">
      <w:pPr>
        <w:shd w:val="clear" w:color="auto" w:fill="auto"/>
        <w:spacing w:line="360" w:lineRule="auto"/>
        <w:jc w:val="left"/>
        <w:textAlignment w:val="center"/>
        <w:rPr>
          <w:sz w:val="21"/>
        </w:rPr>
      </w:pPr>
      <w:r>
        <w:rPr>
          <w:sz w:val="21"/>
        </w:rPr>
        <w:t>（2）长江三角洲地处江海交汇之地，“江”是长江，“海”是东海。我国最大的渔场是舟山渔场，它位于长江三角洲附近的东海海域。</w:t>
      </w:r>
    </w:p>
    <w:p w14:paraId="019606B3">
      <w:pPr>
        <w:shd w:val="clear" w:color="auto" w:fill="auto"/>
        <w:spacing w:line="360" w:lineRule="auto"/>
        <w:jc w:val="left"/>
        <w:textAlignment w:val="center"/>
        <w:rPr>
          <w:sz w:val="21"/>
        </w:rPr>
      </w:pPr>
      <w:r>
        <w:rPr>
          <w:sz w:val="21"/>
        </w:rPr>
        <w:t>（3）从人才看，该地区高校和科研机构多，劳动力素质高、人才储备足；科技层面，区域科技研发能力强，科技水平高；经济上，该区经济发达，能提供充足研发资金；位置与交通上看，该区域地理位置优越，江海交汇、铁路等交通网密集，交通通讯便捷利于产业交流合作；市场方面，城市密集、人口众多且经济活跃，市场需求大；政策方面，有国家和地方对高新技术产业的扶持；产业基础上，长三角工业发达，相关配套产业完善，利于人工智能产业发展。</w:t>
      </w:r>
    </w:p>
    <w:p w14:paraId="5F2D1D4F">
      <w:pPr>
        <w:shd w:val="clear" w:color="auto" w:fill="auto"/>
        <w:spacing w:line="360" w:lineRule="auto"/>
        <w:jc w:val="left"/>
        <w:textAlignment w:val="center"/>
        <w:rPr>
          <w:sz w:val="21"/>
        </w:rPr>
      </w:pPr>
      <w:r>
        <w:rPr>
          <w:sz w:val="21"/>
        </w:rPr>
        <w:t>（4）酒店机器人送餐；物流自动分拣货物；汽车智能辅助驾驶；医生远程智能手术等，这些都是人工智能在生活、物流、交通、医疗等不同领域的实际应用，体现人工智能对生产生活的改变，像酒店机器人送餐能提高服务效率，物流自动分拣提升物流运转速度等。</w:t>
      </w:r>
    </w:p>
    <w:p w14:paraId="73F0CD66">
      <w:pPr>
        <w:shd w:val="clear" w:color="auto" w:fill="auto"/>
        <w:spacing w:line="360" w:lineRule="auto"/>
        <w:jc w:val="left"/>
        <w:textAlignment w:val="center"/>
        <w:rPr>
          <w:sz w:val="21"/>
        </w:rPr>
      </w:pPr>
      <w:r>
        <w:rPr>
          <w:sz w:val="21"/>
        </w:rPr>
        <w:t>26．(1)乙</w:t>
      </w:r>
    </w:p>
    <w:p w14:paraId="0CB5CBA2">
      <w:pPr>
        <w:shd w:val="clear" w:color="auto" w:fill="auto"/>
        <w:spacing w:line="360" w:lineRule="auto"/>
        <w:jc w:val="left"/>
        <w:textAlignment w:val="center"/>
        <w:rPr>
          <w:sz w:val="21"/>
        </w:rPr>
      </w:pPr>
      <w:r>
        <w:rPr>
          <w:sz w:val="21"/>
        </w:rPr>
        <w:t>(2)     大/多/丰富/充沛     迎风坡     B的海拔高于C，河水由高处流向低处。</w:t>
      </w:r>
    </w:p>
    <w:p w14:paraId="642E0832">
      <w:pPr>
        <w:shd w:val="clear" w:color="auto" w:fill="auto"/>
        <w:spacing w:line="360" w:lineRule="auto"/>
        <w:jc w:val="left"/>
        <w:textAlignment w:val="center"/>
        <w:rPr>
          <w:sz w:val="21"/>
        </w:rPr>
      </w:pPr>
      <w:r>
        <w:rPr>
          <w:sz w:val="21"/>
        </w:rPr>
        <w:t>(3)培育和推广耐旱作物，发展节水农业；合理开采地下水；修建水库蓄水；改进灌溉技术（喷灌、滴灌等），提高水资源利用率；海水淡化；制定法律法规，实行梯级水价；加强宣传，提高节水意识等。</w:t>
      </w:r>
    </w:p>
    <w:p w14:paraId="2C5BC9F5">
      <w:pPr>
        <w:shd w:val="clear" w:color="auto" w:fill="auto"/>
        <w:spacing w:line="360" w:lineRule="auto"/>
        <w:jc w:val="left"/>
        <w:textAlignment w:val="center"/>
        <w:rPr>
          <w:sz w:val="21"/>
        </w:rPr>
      </w:pPr>
      <w:r>
        <w:rPr>
          <w:sz w:val="21"/>
        </w:rPr>
        <w:t>【详解】（1）从图中的年等降水量线可知，乙地年降水量相对较多，水分条件较好，更有利于牧草的生长，单位面积能够承载更多的牲畜；而丙、丁地降水相对较少，不利于牧草的茂盛生长；所以单位面积载畜量最大的区域是乙。</w:t>
      </w:r>
    </w:p>
    <w:p w14:paraId="7C416541">
      <w:pPr>
        <w:shd w:val="clear" w:color="auto" w:fill="auto"/>
        <w:spacing w:line="360" w:lineRule="auto"/>
        <w:jc w:val="left"/>
        <w:textAlignment w:val="center"/>
        <w:rPr>
          <w:sz w:val="21"/>
        </w:rPr>
      </w:pPr>
      <w:r>
        <w:rPr>
          <w:sz w:val="21"/>
        </w:rPr>
        <w:t>（2）观察图（b）中的风向和年等降水量线，雪河流域地处甲山脉的迎风坡，来自海洋的湿润气流在迎风坡遇地形阻挡，形成较多的降水，所以与墨累河流域相比，雪河流域降水量更多。从图（b）中可以看到，B点的海拔高于C点，水从高处流向低处，所以“雪山工程”从雪河引水，在BC段可实现自流。</w:t>
      </w:r>
    </w:p>
    <w:p w14:paraId="4255AE20">
      <w:pPr>
        <w:shd w:val="clear" w:color="auto" w:fill="auto"/>
        <w:spacing w:line="360" w:lineRule="auto"/>
        <w:jc w:val="left"/>
        <w:textAlignment w:val="center"/>
        <w:rPr>
          <w:sz w:val="21"/>
        </w:rPr>
      </w:pPr>
      <w:r>
        <w:rPr>
          <w:sz w:val="21"/>
        </w:rPr>
        <w:t>（3）缓解墨累-达令河流域水资源短缺状况，从节流方面：培育和推广耐旱作物，发展节水农业；改进灌溉技术（喷灌、滴灌等），提高水资源利用率；制定法律法规，实行梯级水价；加强宣传，提高节水意识等。从开源方面：合理开采地下水；修建水库蓄水；海水淡化等。</w:t>
      </w:r>
    </w:p>
    <w:p w14:paraId="7A0BF3BB">
      <w:pPr>
        <w:shd w:val="clear" w:color="auto" w:fill="auto"/>
        <w:spacing w:line="360" w:lineRule="auto"/>
        <w:jc w:val="left"/>
        <w:textAlignment w:val="center"/>
        <w:rPr>
          <w:sz w:val="21"/>
        </w:rPr>
      </w:pPr>
    </w:p>
    <w:p w14:paraId="60511A2A"/>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53D98">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C7813">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93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215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326DB"/>
    <w:rsid w:val="470326DB"/>
    <w:rsid w:val="732E3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2026-01-22T08:05:00Z</dcterms:created>
  <dc:creator>WPS_1767008123</dc:creator>
  <cp:lastModifiedBy>WPS_1767008123</cp:lastModifiedBy>
  <dcterms:modified xsi:type="dcterms:W3CDTF">2026-01-22T08:09:28Z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8DEC74BEEC174CC7931E3F4C992CCB10_11</vt:lpwstr>
  </property>
  <property fmtid="{D5CDD505-2E9C-101B-9397-08002B2CF9AE}" pid="4" name="KSOTemplateDocerSaveRecord">
    <vt:lpwstr>eyJoZGlkIjoiZGExZDA5NzQyNWQ5NjRkNzRmNzZmYmJjNmQ3NTEyNGEiLCJ1c2VySWQiOiIxNzg3MTg0NjQzIn0=</vt:lpwstr>
  </property>
</Properties>
</file>